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GOOD MORNING COUGARS!!! TODAY IS FRIDAY, MAY 23RD, 2025 . THIS IS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_____________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ITH YOUR MORNING ANNOUNCEMENTS.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18.3873906249999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3c47d"/>
                <w:rtl w:val="0"/>
              </w:rPr>
              <w:t xml:space="preserve">TODAY'S LUNCH MENU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tomorrow LUNCH MENU </w:t>
            </w:r>
          </w:p>
        </w:tc>
      </w:tr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Crispy Chicken Sandwich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Crunchy Tater Tots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Orange Slices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Meaty Popcorn Chicken Bites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Mashed Potatoes &amp; Golden Corn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Mixed Fruit </w:t>
            </w:r>
          </w:p>
        </w:tc>
      </w:tr>
    </w:tbl>
    <w:p w:rsidR="00000000" w:rsidDel="00000000" w:rsidP="00000000" w:rsidRDefault="00000000" w:rsidRPr="00000000" w14:paraId="0000000B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highlight w:val="white"/>
          <w:rtl w:val="0"/>
        </w:rPr>
        <w:t xml:space="preserve">Today is the last day to earn your snow cone for excellent attendance!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highlight w:val="white"/>
          <w:rtl w:val="0"/>
        </w:rPr>
        <w:t xml:space="preserve">Snow cones will be provided Wednesday, May 28!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highlight w:val="white"/>
          <w:rtl w:val="0"/>
        </w:rPr>
        <w:t xml:space="preserve">Today is Flashback Friday. Teachers please reward students dressed  like their younger self. 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highlight w:val="white"/>
          <w:rtl w:val="0"/>
        </w:rPr>
        <w:t xml:space="preserve">There is no school on Monday in honor of memorial day. 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This Has Been ____________ With Your Morning Announcements 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05" w:tblpY="42.20312499999977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485"/>
        <w:tblGridChange w:id="0">
          <w:tblGrid>
            <w:gridCol w:w="4710"/>
            <w:gridCol w:w="4485"/>
          </w:tblGrid>
        </w:tblGridChange>
      </w:tblGrid>
      <w:tr>
        <w:trPr>
          <w:cantSplit w:val="0"/>
          <w:trHeight w:val="468.799999999999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LUNCH 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6th / 7TH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8TH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127 - Mrs. Murphy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103 - Ms. Reed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T2 - Mrs. Caton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F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205 - Mrs. Hallak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111 - Mrs. Bryant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TH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112 - Ms. Harrington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110 -  Ms. Hill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9900ff"/>
          <w:sz w:val="24"/>
          <w:szCs w:val="24"/>
          <w:rtl w:val="0"/>
        </w:rPr>
        <w:t xml:space="preserve">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0" w:firstLine="0"/>
      <w:jc w:val="right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Amargosa Creek Morning Announcements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-238124</wp:posOffset>
          </wp:positionV>
          <wp:extent cx="1538288" cy="6953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00" l="0" r="0" t="27599"/>
                  <a:stretch>
                    <a:fillRect/>
                  </a:stretch>
                </pic:blipFill>
                <pic:spPr>
                  <a:xfrm>
                    <a:off x="0" y="0"/>
                    <a:ext cx="1538288" cy="6953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